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BA" w:rsidRPr="001D37CF" w:rsidRDefault="00EB56BA" w:rsidP="001D37CF">
      <w:pPr>
        <w:spacing w:line="276" w:lineRule="auto"/>
        <w:rPr>
          <w:b/>
          <w:bCs/>
          <w:lang w:val="it-IT"/>
        </w:rPr>
      </w:pPr>
      <w:r w:rsidRPr="001D37CF">
        <w:rPr>
          <w:b/>
          <w:bCs/>
          <w:lang w:val="it-IT"/>
        </w:rPr>
        <w:t>Univerzitet u Tuzli</w:t>
      </w:r>
    </w:p>
    <w:p w:rsidR="00EB56BA" w:rsidRPr="001D37CF" w:rsidRDefault="00EB56BA" w:rsidP="001D37CF">
      <w:pPr>
        <w:spacing w:line="276" w:lineRule="auto"/>
        <w:rPr>
          <w:b/>
          <w:bCs/>
          <w:lang w:val="it-IT"/>
        </w:rPr>
      </w:pPr>
      <w:r w:rsidRPr="001D37CF">
        <w:rPr>
          <w:b/>
          <w:bCs/>
          <w:lang w:val="it-IT"/>
        </w:rPr>
        <w:t>Medicinski fakultet</w:t>
      </w:r>
    </w:p>
    <w:p w:rsidR="00537140" w:rsidRPr="001D37CF" w:rsidRDefault="00537140" w:rsidP="001D37CF">
      <w:pPr>
        <w:spacing w:line="276" w:lineRule="auto"/>
        <w:rPr>
          <w:b/>
          <w:bCs/>
          <w:lang w:val="it-IT"/>
        </w:rPr>
      </w:pPr>
      <w:r w:rsidRPr="001D37CF">
        <w:rPr>
          <w:b/>
          <w:bCs/>
          <w:lang w:val="it-IT"/>
        </w:rPr>
        <w:t>Odsjek zdravstvenih studija</w:t>
      </w:r>
    </w:p>
    <w:p w:rsidR="00EB56BA" w:rsidRPr="001D37CF" w:rsidRDefault="00EB56BA" w:rsidP="001D37CF">
      <w:pPr>
        <w:spacing w:line="276" w:lineRule="auto"/>
        <w:rPr>
          <w:b/>
          <w:bCs/>
          <w:lang w:val="it-IT"/>
        </w:rPr>
      </w:pPr>
    </w:p>
    <w:p w:rsidR="00930341" w:rsidRPr="001D37CF" w:rsidRDefault="00930341" w:rsidP="001D37CF">
      <w:pPr>
        <w:spacing w:line="276" w:lineRule="auto"/>
        <w:jc w:val="center"/>
        <w:rPr>
          <w:b/>
          <w:bCs/>
          <w:lang w:val="it-IT"/>
        </w:rPr>
      </w:pPr>
      <w:r w:rsidRPr="001D37CF">
        <w:rPr>
          <w:b/>
          <w:bCs/>
          <w:lang w:val="it-IT"/>
        </w:rPr>
        <w:t>TEST-I-</w:t>
      </w:r>
      <w:r w:rsidR="00E5596E" w:rsidRPr="001D37CF">
        <w:rPr>
          <w:b/>
          <w:bCs/>
          <w:lang w:val="it-IT"/>
        </w:rPr>
        <w:t>B</w:t>
      </w:r>
    </w:p>
    <w:p w:rsidR="00930341" w:rsidRPr="001D37CF" w:rsidRDefault="00930341" w:rsidP="001D37CF">
      <w:pPr>
        <w:spacing w:line="276" w:lineRule="auto"/>
        <w:jc w:val="center"/>
        <w:rPr>
          <w:lang w:val="hr-BA"/>
        </w:rPr>
      </w:pPr>
      <w:r w:rsidRPr="001D37CF">
        <w:rPr>
          <w:lang w:val="hr-BA"/>
        </w:rPr>
        <w:t>(napomena: u pitanjima u kojima se vrši zaokruživanje tačnih odgovora, zaokružiti samo jednu tačnu tvrdnju)</w:t>
      </w:r>
    </w:p>
    <w:p w:rsidR="00DE4A20" w:rsidRPr="001D37CF" w:rsidRDefault="00DE4A20" w:rsidP="001D37CF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C7760A" w:rsidRPr="001D37CF" w:rsidRDefault="004C69B0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Calibri"/>
          <w:b/>
          <w:bCs/>
          <w:lang w:val="hr-HR"/>
        </w:rPr>
        <w:t xml:space="preserve">1. </w:t>
      </w:r>
      <w:r w:rsidR="00C7760A" w:rsidRPr="001D37CF">
        <w:rPr>
          <w:rFonts w:eastAsia="TimesNewRoman"/>
          <w:lang w:val="hr-HR"/>
        </w:rPr>
        <w:t>Kisela sredina je kod :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pH = 0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pH = 7</w:t>
      </w:r>
    </w:p>
    <w:p w:rsidR="00C7760A" w:rsidRPr="001D37CF" w:rsidRDefault="001D37CF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>
        <w:rPr>
          <w:rFonts w:eastAsia="TimesNewRoman"/>
          <w:lang w:val="hr-HR"/>
        </w:rPr>
        <w:t>c) pH &gt; 7</w:t>
      </w:r>
    </w:p>
    <w:p w:rsidR="00156959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pH = 14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C7760A" w:rsidRPr="001D37CF" w:rsidRDefault="004C69B0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Calibri"/>
          <w:b/>
          <w:bCs/>
          <w:lang w:val="hr-HR"/>
        </w:rPr>
        <w:t xml:space="preserve">2. </w:t>
      </w:r>
      <w:r w:rsidR="00C7760A" w:rsidRPr="001D37CF">
        <w:rPr>
          <w:rFonts w:eastAsia="TimesNewRoman"/>
          <w:lang w:val="hr-HR"/>
        </w:rPr>
        <w:t>Voda je najgušća :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na+4°C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u čvrstom stanju</w:t>
      </w:r>
    </w:p>
    <w:p w:rsidR="00C7760A" w:rsidRPr="001D37CF" w:rsidRDefault="001D37CF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>
        <w:rPr>
          <w:rFonts w:eastAsia="TimesNewRoman"/>
          <w:lang w:val="hr-HR"/>
        </w:rPr>
        <w:t>c) u gasovitom stanju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na 100</w:t>
      </w:r>
      <w:r w:rsidRPr="004C69B0">
        <w:rPr>
          <w:rFonts w:eastAsia="TimesNewRoman"/>
          <w:vertAlign w:val="superscript"/>
          <w:lang w:val="hr-HR"/>
        </w:rPr>
        <w:t>0</w:t>
      </w:r>
      <w:r w:rsidRPr="001D37CF">
        <w:rPr>
          <w:rFonts w:eastAsia="TimesNewRoman"/>
          <w:lang w:val="hr-HR"/>
        </w:rPr>
        <w:t>C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3.</w:t>
      </w:r>
      <w:r w:rsidR="00BF4823">
        <w:rPr>
          <w:rFonts w:eastAsia="Calibri"/>
          <w:b/>
          <w:bCs/>
          <w:lang w:val="hr-HR"/>
        </w:rPr>
        <w:t xml:space="preserve"> </w:t>
      </w:r>
      <w:r w:rsidRPr="001D37CF">
        <w:rPr>
          <w:rFonts w:eastAsia="TimesNewRoman"/>
          <w:lang w:val="hr-HR"/>
        </w:rPr>
        <w:t>Ozon je :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O</w:t>
      </w:r>
      <w:r w:rsidR="001D37CF" w:rsidRPr="001D37CF">
        <w:rPr>
          <w:rFonts w:eastAsia="TimesNewRoman"/>
          <w:vertAlign w:val="subscript"/>
          <w:lang w:val="hr-HR"/>
        </w:rPr>
        <w:t>2</w:t>
      </w:r>
      <w:r w:rsidRPr="001D37CF">
        <w:rPr>
          <w:rFonts w:eastAsia="TimesNewRoman"/>
          <w:vertAlign w:val="superscript"/>
          <w:lang w:val="hr-HR"/>
        </w:rPr>
        <w:t>2-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O</w:t>
      </w:r>
      <w:r w:rsidRPr="001D37CF">
        <w:rPr>
          <w:rFonts w:eastAsia="TimesNewRoman"/>
          <w:vertAlign w:val="subscript"/>
          <w:lang w:val="hr-HR"/>
        </w:rPr>
        <w:t>3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H</w:t>
      </w:r>
      <w:r w:rsidRPr="001D37CF">
        <w:rPr>
          <w:rFonts w:eastAsia="TimesNewRoman"/>
          <w:vertAlign w:val="subscript"/>
          <w:lang w:val="hr-HR"/>
        </w:rPr>
        <w:t>2</w:t>
      </w:r>
      <w:r w:rsidRPr="001D37CF">
        <w:rPr>
          <w:rFonts w:eastAsia="TimesNewRoman"/>
          <w:lang w:val="hr-HR"/>
        </w:rPr>
        <w:t>O</w:t>
      </w:r>
      <w:r w:rsidRPr="001D37CF">
        <w:rPr>
          <w:rFonts w:eastAsia="TimesNewRoman"/>
          <w:vertAlign w:val="superscript"/>
          <w:lang w:val="hr-HR"/>
        </w:rPr>
        <w:t>2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OsO</w:t>
      </w:r>
      <w:r w:rsidRPr="001D37CF">
        <w:rPr>
          <w:rFonts w:eastAsia="TimesNewRoman"/>
          <w:vertAlign w:val="subscript"/>
          <w:lang w:val="hr-HR"/>
        </w:rPr>
        <w:t>4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4. Glukoza :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se naziva voćnim šećerom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dobro se otapa u vodi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nereducirajući šećer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je ketoheksoza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5. Brzina hemijske rakcije je najmanja ako su reaktanti u :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čvrstom agregatnom stanju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u otopini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u gasovitom agregatnom stanju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ne zavisi od agregatnog stanja</w:t>
      </w:r>
    </w:p>
    <w:p w:rsidR="00C7760A" w:rsidRPr="001D37CF" w:rsidRDefault="00C7760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6. Proton je :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elektroneutralan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u elektronskom omotaču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elektronegativan</w:t>
      </w:r>
    </w:p>
    <w:p w:rsidR="00C7760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elektropozitivan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lastRenderedPageBreak/>
        <w:t>7.</w:t>
      </w:r>
      <w:r w:rsidR="00BF4823">
        <w:rPr>
          <w:rFonts w:eastAsia="Calibri"/>
          <w:b/>
          <w:bCs/>
          <w:lang w:val="hr-HR"/>
        </w:rPr>
        <w:t xml:space="preserve"> </w:t>
      </w:r>
      <w:r w:rsidRPr="001D37CF">
        <w:rPr>
          <w:rFonts w:eastAsia="TimesNewRoman"/>
          <w:lang w:val="hr-HR"/>
        </w:rPr>
        <w:t>Fermenti ili enzimi: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su proteini koji zaustavljaju hemijske reakcije u organizmu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su niskomolekularna jedinjenja koloidne prirode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ne mogu se denaturisati vodom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mogu se denaturisati toplotom i hemijskim reagensima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8. Kalcij :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se ubraja u alkalne metale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u krvi fiziološki aktivni kalcij se nalazi u jonskom obliku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čovjek ga mora unositi sa hranom oko 15 g dnevno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nalazi se u prirodi u elementarnom stanju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9. Pri egzotermnim procesima :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se dovodi toplota sistemu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 xml:space="preserve">b) </w:t>
      </w:r>
      <w:r w:rsidR="00E805AC">
        <w:rPr>
          <w:rFonts w:eastAsia="TimesNewRoman"/>
          <w:lang w:val="hr-HR"/>
        </w:rPr>
        <w:t>se oslobađ</w:t>
      </w:r>
      <w:bookmarkStart w:id="0" w:name="_GoBack"/>
      <w:bookmarkEnd w:id="0"/>
      <w:r w:rsidRPr="001D37CF">
        <w:rPr>
          <w:rFonts w:eastAsia="TimesNewRoman"/>
          <w:lang w:val="hr-HR"/>
        </w:rPr>
        <w:t>a toplota iz sistema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nema energetskih promjena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sistem se hladi</w:t>
      </w:r>
    </w:p>
    <w:p w:rsidR="00E218DA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9F4DC9" w:rsidRPr="001D37CF" w:rsidRDefault="00E218DA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 xml:space="preserve">10. </w:t>
      </w:r>
      <w:r w:rsidR="009F4DC9" w:rsidRPr="001D37CF">
        <w:rPr>
          <w:rFonts w:eastAsia="TimesNewRoman"/>
          <w:lang w:val="hr-HR"/>
        </w:rPr>
        <w:t>Heterociklična baza nukleinskih kiselina je:</w:t>
      </w:r>
    </w:p>
    <w:p w:rsidR="009F4DC9" w:rsidRPr="001D37CF" w:rsidRDefault="009F4DC9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anilin</w:t>
      </w:r>
    </w:p>
    <w:p w:rsidR="009F4DC9" w:rsidRPr="001D37CF" w:rsidRDefault="009F4DC9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adenin</w:t>
      </w:r>
    </w:p>
    <w:p w:rsidR="009F4DC9" w:rsidRPr="001D37CF" w:rsidRDefault="009F4DC9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aldehid</w:t>
      </w:r>
    </w:p>
    <w:p w:rsidR="00E218DA" w:rsidRPr="001D37CF" w:rsidRDefault="009F4DC9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alanin</w:t>
      </w:r>
    </w:p>
    <w:p w:rsidR="009F4DC9" w:rsidRPr="001D37CF" w:rsidRDefault="009F4DC9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E30149" w:rsidRPr="001D37CF" w:rsidRDefault="009F4DC9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 xml:space="preserve">11. </w:t>
      </w:r>
      <w:r w:rsidR="00E30149" w:rsidRPr="001D37CF">
        <w:rPr>
          <w:rFonts w:eastAsia="TimesNewRoman"/>
          <w:lang w:val="hr-HR"/>
        </w:rPr>
        <w:t>Hematopoeza odvija se tokom cijelog života u:</w:t>
      </w:r>
    </w:p>
    <w:p w:rsidR="00E30149" w:rsidRPr="001D37CF" w:rsidRDefault="00E30149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dugim kostima</w:t>
      </w:r>
    </w:p>
    <w:p w:rsidR="00E30149" w:rsidRPr="001D37CF" w:rsidRDefault="00E30149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pljosnatim kostima</w:t>
      </w:r>
    </w:p>
    <w:p w:rsidR="00E30149" w:rsidRPr="001D37CF" w:rsidRDefault="00E30149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kratkim kostima</w:t>
      </w:r>
    </w:p>
    <w:p w:rsidR="009F4DC9" w:rsidRPr="001D37CF" w:rsidRDefault="00E30149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ni jedan odgovor nije tačan</w:t>
      </w:r>
    </w:p>
    <w:p w:rsidR="00E30149" w:rsidRPr="001D37CF" w:rsidRDefault="00E30149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5C6251" w:rsidRPr="001D37CF" w:rsidRDefault="00E30149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 xml:space="preserve">12. </w:t>
      </w:r>
      <w:r w:rsidR="005C6251" w:rsidRPr="001D37CF">
        <w:rPr>
          <w:rFonts w:eastAsia="TimesNewRoman"/>
          <w:lang w:val="hr-HR"/>
        </w:rPr>
        <w:t>Podjela krvnih sudova na arterije i vene izvršena je na osnovu: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veličine (dužine)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debljine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boje krvi u njima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pravca kretanja krvi u sudu u odnosu na srce</w:t>
      </w:r>
    </w:p>
    <w:p w:rsidR="00E30149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e) krvnog pritiska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5C6251" w:rsidRPr="001D37CF" w:rsidRDefault="00BF4823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13. </w:t>
      </w:r>
      <w:r w:rsidR="005C6251" w:rsidRPr="001D37CF">
        <w:rPr>
          <w:rFonts w:eastAsia="TimesNewRoman"/>
          <w:lang w:val="hr-HR"/>
        </w:rPr>
        <w:t>Estron i estradiol su hormoni: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prednjeg režnja hipofize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zadnjeg režnja hipofize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adenohipofize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jajnika</w:t>
      </w:r>
    </w:p>
    <w:p w:rsidR="005C6251" w:rsidRDefault="005C6251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1D37CF" w:rsidRPr="001D37CF" w:rsidRDefault="001D37CF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5C6251" w:rsidRPr="001D37CF" w:rsidRDefault="00BF4823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 xml:space="preserve">14. </w:t>
      </w:r>
      <w:r w:rsidR="005C6251" w:rsidRPr="001D37CF">
        <w:rPr>
          <w:rFonts w:eastAsia="TimesNewRoman"/>
          <w:lang w:val="hr-HR"/>
        </w:rPr>
        <w:t>Ako raspored baza u jednom lancu DNA GATCGAG, onda je u drugom: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CTAGCTC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TCGATC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GTATCA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TCGGTC</w:t>
      </w:r>
    </w:p>
    <w:p w:rsidR="005C6251" w:rsidRPr="001D37CF" w:rsidRDefault="005C6251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397D70" w:rsidRPr="001D37CF" w:rsidRDefault="005C6251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 xml:space="preserve">15. </w:t>
      </w:r>
      <w:r w:rsidR="00397D70" w:rsidRPr="001D37CF">
        <w:rPr>
          <w:rFonts w:eastAsia="TimesNewRoman"/>
          <w:lang w:val="hr-HR"/>
        </w:rPr>
        <w:t>Fagocitoza je: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univerzalna sposobnost svih ćelija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strogo specifična imunološka reakcija</w:t>
      </w:r>
    </w:p>
    <w:p w:rsidR="005C6251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sposobnost posebnih ćelija – fagocita da razlože bilo koji antigen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397D70" w:rsidRPr="001D37CF" w:rsidRDefault="00BF4823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16. </w:t>
      </w:r>
      <w:r w:rsidR="00397D70" w:rsidRPr="001D37CF">
        <w:rPr>
          <w:rFonts w:eastAsia="TimesNewRoman"/>
          <w:lang w:val="hr-HR"/>
        </w:rPr>
        <w:t>Jedro je prisutno u svim ćelijama čovjeka izuzev u: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eritrocitima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neuronima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epitelnim ćelijama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mišićnim ćelijama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e) spermatozoidima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397D70" w:rsidRPr="001D37CF" w:rsidRDefault="00BF4823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17. </w:t>
      </w:r>
      <w:r w:rsidR="00397D70" w:rsidRPr="001D37CF">
        <w:rPr>
          <w:rFonts w:eastAsia="TimesNewRoman"/>
          <w:lang w:val="hr-HR"/>
        </w:rPr>
        <w:t>Uloga hemoglobina je u: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Hemosintezi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Regulaciji krvnog protiska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Prenosu kiseonika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Prenosu hormona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397D70" w:rsidRPr="001D37CF" w:rsidRDefault="00BF4823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18. </w:t>
      </w:r>
      <w:r w:rsidR="00397D70" w:rsidRPr="001D37CF">
        <w:rPr>
          <w:rFonts w:eastAsia="TimesNewRoman"/>
          <w:lang w:val="hr-HR"/>
        </w:rPr>
        <w:t xml:space="preserve"> Trepljasti epitel oblaže: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srednje cr</w:t>
      </w:r>
      <w:r w:rsidR="001D37CF">
        <w:rPr>
          <w:rFonts w:eastAsia="TimesNewRoman"/>
          <w:lang w:val="hr-HR"/>
        </w:rPr>
        <w:t>ij</w:t>
      </w:r>
      <w:r w:rsidRPr="001D37CF">
        <w:rPr>
          <w:rFonts w:eastAsia="TimesNewRoman"/>
          <w:lang w:val="hr-HR"/>
        </w:rPr>
        <w:t>evo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dušnik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usnu duplju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pluća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397D70" w:rsidRPr="001D37CF" w:rsidRDefault="00BF4823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19. </w:t>
      </w:r>
      <w:r w:rsidR="00397D70" w:rsidRPr="001D37CF">
        <w:rPr>
          <w:rFonts w:eastAsia="TimesNewRoman"/>
          <w:lang w:val="hr-HR"/>
        </w:rPr>
        <w:t xml:space="preserve"> Skorbut je oboljenje uzrokovano nedostatkom vitamina: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C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D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d) K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397D70" w:rsidRPr="001D37CF" w:rsidRDefault="00BF4823" w:rsidP="001D37C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20. </w:t>
      </w:r>
      <w:r w:rsidR="00397D70" w:rsidRPr="001D37CF">
        <w:rPr>
          <w:rFonts w:eastAsia="TimesNewRoman"/>
          <w:lang w:val="hr-HR"/>
        </w:rPr>
        <w:t xml:space="preserve"> Dio želuca koji prelazi u crijevo naziva se: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a) voljka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b) pilorični dio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D37CF">
        <w:rPr>
          <w:rFonts w:eastAsia="TimesNewRoman"/>
          <w:lang w:val="hr-HR"/>
        </w:rPr>
        <w:t>c) kardijalni dio</w:t>
      </w:r>
    </w:p>
    <w:p w:rsidR="00397D70" w:rsidRPr="001D37CF" w:rsidRDefault="00397D70" w:rsidP="001D37CF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b/>
          <w:bCs/>
          <w:lang w:val="hr-HR"/>
        </w:rPr>
      </w:pPr>
      <w:r w:rsidRPr="001D37CF">
        <w:rPr>
          <w:rFonts w:eastAsia="TimesNewRoman"/>
          <w:lang w:val="hr-HR"/>
        </w:rPr>
        <w:t>d) burag</w:t>
      </w:r>
    </w:p>
    <w:sectPr w:rsidR="00397D70" w:rsidRPr="001D37CF" w:rsidSect="009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1F4" w:rsidRDefault="00BE11F4" w:rsidP="0004177D">
      <w:r>
        <w:separator/>
      </w:r>
    </w:p>
  </w:endnote>
  <w:endnote w:type="continuationSeparator" w:id="0">
    <w:p w:rsidR="00BE11F4" w:rsidRDefault="00BE11F4" w:rsidP="0004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341" w:rsidRDefault="00D5052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05AC">
      <w:rPr>
        <w:noProof/>
      </w:rPr>
      <w:t>3</w:t>
    </w:r>
    <w:r>
      <w:rPr>
        <w:noProof/>
      </w:rPr>
      <w:fldChar w:fldCharType="end"/>
    </w:r>
  </w:p>
  <w:p w:rsidR="00930341" w:rsidRPr="00ED4EB6" w:rsidRDefault="00E5596E">
    <w:pPr>
      <w:pStyle w:val="Footer"/>
      <w:rPr>
        <w:b/>
      </w:rPr>
    </w:pPr>
    <w:r>
      <w:rPr>
        <w:b/>
      </w:rPr>
      <w:t>TEST-I-B</w:t>
    </w:r>
    <w:r w:rsidR="001934AC">
      <w:rPr>
        <w:b/>
      </w:rPr>
      <w:t>-OZS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1F4" w:rsidRDefault="00BE11F4" w:rsidP="0004177D">
      <w:r>
        <w:separator/>
      </w:r>
    </w:p>
  </w:footnote>
  <w:footnote w:type="continuationSeparator" w:id="0">
    <w:p w:rsidR="00BE11F4" w:rsidRDefault="00BE11F4" w:rsidP="00041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36DBC"/>
    <w:multiLevelType w:val="hybridMultilevel"/>
    <w:tmpl w:val="13BC79F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4D2008"/>
    <w:multiLevelType w:val="hybridMultilevel"/>
    <w:tmpl w:val="FC1C638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943CF6"/>
    <w:multiLevelType w:val="hybridMultilevel"/>
    <w:tmpl w:val="C524B3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822AB2"/>
    <w:multiLevelType w:val="hybridMultilevel"/>
    <w:tmpl w:val="E4A8C1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8768B"/>
    <w:multiLevelType w:val="hybridMultilevel"/>
    <w:tmpl w:val="F76EFADE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69C5832"/>
    <w:multiLevelType w:val="hybridMultilevel"/>
    <w:tmpl w:val="17708B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66137"/>
    <w:multiLevelType w:val="hybridMultilevel"/>
    <w:tmpl w:val="848684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E78FC"/>
    <w:multiLevelType w:val="hybridMultilevel"/>
    <w:tmpl w:val="7B72549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54189D"/>
    <w:multiLevelType w:val="hybridMultilevel"/>
    <w:tmpl w:val="0464D67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FA6AE9"/>
    <w:multiLevelType w:val="hybridMultilevel"/>
    <w:tmpl w:val="50DA217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A107FBB"/>
    <w:multiLevelType w:val="hybridMultilevel"/>
    <w:tmpl w:val="FCAE6D3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C62F05"/>
    <w:multiLevelType w:val="hybridMultilevel"/>
    <w:tmpl w:val="9E3CFED0"/>
    <w:lvl w:ilvl="0" w:tplc="933A9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3819C5"/>
    <w:multiLevelType w:val="hybridMultilevel"/>
    <w:tmpl w:val="9B5A3E8A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A753F"/>
    <w:multiLevelType w:val="hybridMultilevel"/>
    <w:tmpl w:val="6B7AB5A0"/>
    <w:lvl w:ilvl="0" w:tplc="141A0017">
      <w:start w:val="1"/>
      <w:numFmt w:val="lowerLetter"/>
      <w:lvlText w:val="%1)"/>
      <w:lvlJc w:val="left"/>
      <w:pPr>
        <w:ind w:left="2160" w:hanging="360"/>
      </w:pPr>
    </w:lvl>
    <w:lvl w:ilvl="1" w:tplc="141A0019">
      <w:start w:val="1"/>
      <w:numFmt w:val="lowerLetter"/>
      <w:lvlText w:val="%2."/>
      <w:lvlJc w:val="left"/>
      <w:pPr>
        <w:ind w:left="2880" w:hanging="360"/>
      </w:pPr>
    </w:lvl>
    <w:lvl w:ilvl="2" w:tplc="141A001B">
      <w:start w:val="1"/>
      <w:numFmt w:val="lowerRoman"/>
      <w:lvlText w:val="%3."/>
      <w:lvlJc w:val="right"/>
      <w:pPr>
        <w:ind w:left="3600" w:hanging="180"/>
      </w:pPr>
    </w:lvl>
    <w:lvl w:ilvl="3" w:tplc="141A000F">
      <w:start w:val="1"/>
      <w:numFmt w:val="decimal"/>
      <w:lvlText w:val="%4."/>
      <w:lvlJc w:val="left"/>
      <w:pPr>
        <w:ind w:left="4320" w:hanging="360"/>
      </w:pPr>
    </w:lvl>
    <w:lvl w:ilvl="4" w:tplc="141A0019">
      <w:start w:val="1"/>
      <w:numFmt w:val="lowerLetter"/>
      <w:lvlText w:val="%5."/>
      <w:lvlJc w:val="left"/>
      <w:pPr>
        <w:ind w:left="5040" w:hanging="360"/>
      </w:pPr>
    </w:lvl>
    <w:lvl w:ilvl="5" w:tplc="141A001B">
      <w:start w:val="1"/>
      <w:numFmt w:val="lowerRoman"/>
      <w:lvlText w:val="%6."/>
      <w:lvlJc w:val="right"/>
      <w:pPr>
        <w:ind w:left="5760" w:hanging="180"/>
      </w:pPr>
    </w:lvl>
    <w:lvl w:ilvl="6" w:tplc="141A000F">
      <w:start w:val="1"/>
      <w:numFmt w:val="decimal"/>
      <w:lvlText w:val="%7."/>
      <w:lvlJc w:val="left"/>
      <w:pPr>
        <w:ind w:left="6480" w:hanging="360"/>
      </w:pPr>
    </w:lvl>
    <w:lvl w:ilvl="7" w:tplc="141A0019">
      <w:start w:val="1"/>
      <w:numFmt w:val="lowerLetter"/>
      <w:lvlText w:val="%8."/>
      <w:lvlJc w:val="left"/>
      <w:pPr>
        <w:ind w:left="7200" w:hanging="360"/>
      </w:pPr>
    </w:lvl>
    <w:lvl w:ilvl="8" w:tplc="141A001B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7B9B43B5"/>
    <w:multiLevelType w:val="hybridMultilevel"/>
    <w:tmpl w:val="5FAE2D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CA79A8"/>
    <w:multiLevelType w:val="hybridMultilevel"/>
    <w:tmpl w:val="FAC03BD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15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  <w:num w:numId="12">
    <w:abstractNumId w:val="11"/>
  </w:num>
  <w:num w:numId="13">
    <w:abstractNumId w:val="14"/>
  </w:num>
  <w:num w:numId="14">
    <w:abstractNumId w:val="6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C2"/>
    <w:rsid w:val="00001C6F"/>
    <w:rsid w:val="000070B4"/>
    <w:rsid w:val="0001128F"/>
    <w:rsid w:val="00014CBB"/>
    <w:rsid w:val="0004177D"/>
    <w:rsid w:val="000523D6"/>
    <w:rsid w:val="00061939"/>
    <w:rsid w:val="00077CC2"/>
    <w:rsid w:val="00086FF8"/>
    <w:rsid w:val="00094BAE"/>
    <w:rsid w:val="00094E6D"/>
    <w:rsid w:val="000B7D0A"/>
    <w:rsid w:val="000D134B"/>
    <w:rsid w:val="000F2392"/>
    <w:rsid w:val="000F6C99"/>
    <w:rsid w:val="0011104C"/>
    <w:rsid w:val="00130D3D"/>
    <w:rsid w:val="0013237A"/>
    <w:rsid w:val="00134D5A"/>
    <w:rsid w:val="00136F52"/>
    <w:rsid w:val="001450A1"/>
    <w:rsid w:val="00156959"/>
    <w:rsid w:val="00182C2E"/>
    <w:rsid w:val="00185C55"/>
    <w:rsid w:val="001934AC"/>
    <w:rsid w:val="001962D4"/>
    <w:rsid w:val="001A63A2"/>
    <w:rsid w:val="001B5095"/>
    <w:rsid w:val="001C5B34"/>
    <w:rsid w:val="001D37CF"/>
    <w:rsid w:val="001E6018"/>
    <w:rsid w:val="001F02CE"/>
    <w:rsid w:val="001F0612"/>
    <w:rsid w:val="001F42B6"/>
    <w:rsid w:val="002010B8"/>
    <w:rsid w:val="00204C0C"/>
    <w:rsid w:val="00212651"/>
    <w:rsid w:val="002216F8"/>
    <w:rsid w:val="0025676A"/>
    <w:rsid w:val="00262F96"/>
    <w:rsid w:val="00263947"/>
    <w:rsid w:val="00263B86"/>
    <w:rsid w:val="00264F12"/>
    <w:rsid w:val="00267711"/>
    <w:rsid w:val="00267EE1"/>
    <w:rsid w:val="00277EAB"/>
    <w:rsid w:val="002B4E56"/>
    <w:rsid w:val="002C211B"/>
    <w:rsid w:val="002D3AC3"/>
    <w:rsid w:val="002E4245"/>
    <w:rsid w:val="002E60C3"/>
    <w:rsid w:val="002F00C4"/>
    <w:rsid w:val="002F114C"/>
    <w:rsid w:val="00313E74"/>
    <w:rsid w:val="0031530F"/>
    <w:rsid w:val="003203D8"/>
    <w:rsid w:val="0032478D"/>
    <w:rsid w:val="0034260F"/>
    <w:rsid w:val="00373E7D"/>
    <w:rsid w:val="0037606F"/>
    <w:rsid w:val="003843CB"/>
    <w:rsid w:val="003914D9"/>
    <w:rsid w:val="00396441"/>
    <w:rsid w:val="00397D70"/>
    <w:rsid w:val="003B6811"/>
    <w:rsid w:val="003B7C53"/>
    <w:rsid w:val="003C403B"/>
    <w:rsid w:val="003D6507"/>
    <w:rsid w:val="003E0D94"/>
    <w:rsid w:val="003F2785"/>
    <w:rsid w:val="004060EB"/>
    <w:rsid w:val="00416409"/>
    <w:rsid w:val="00421EB5"/>
    <w:rsid w:val="0042750F"/>
    <w:rsid w:val="00446200"/>
    <w:rsid w:val="00462995"/>
    <w:rsid w:val="00463944"/>
    <w:rsid w:val="004660D9"/>
    <w:rsid w:val="00476B0A"/>
    <w:rsid w:val="00481842"/>
    <w:rsid w:val="00487F34"/>
    <w:rsid w:val="004946D8"/>
    <w:rsid w:val="0049553F"/>
    <w:rsid w:val="004A08C1"/>
    <w:rsid w:val="004A7FC8"/>
    <w:rsid w:val="004B6045"/>
    <w:rsid w:val="004C57AD"/>
    <w:rsid w:val="004C69B0"/>
    <w:rsid w:val="004D38BB"/>
    <w:rsid w:val="004E31AD"/>
    <w:rsid w:val="004E38C9"/>
    <w:rsid w:val="004E5379"/>
    <w:rsid w:val="004E5AA7"/>
    <w:rsid w:val="004F039E"/>
    <w:rsid w:val="005018A9"/>
    <w:rsid w:val="0050365D"/>
    <w:rsid w:val="00517817"/>
    <w:rsid w:val="00537140"/>
    <w:rsid w:val="0054404F"/>
    <w:rsid w:val="00573721"/>
    <w:rsid w:val="00575039"/>
    <w:rsid w:val="00577152"/>
    <w:rsid w:val="00596DA8"/>
    <w:rsid w:val="005B5C87"/>
    <w:rsid w:val="005C6251"/>
    <w:rsid w:val="005D09C9"/>
    <w:rsid w:val="005D3971"/>
    <w:rsid w:val="005E1E8A"/>
    <w:rsid w:val="005E79BE"/>
    <w:rsid w:val="00605D98"/>
    <w:rsid w:val="0061213C"/>
    <w:rsid w:val="00621AE5"/>
    <w:rsid w:val="0063099A"/>
    <w:rsid w:val="0064272C"/>
    <w:rsid w:val="0064458E"/>
    <w:rsid w:val="00644C67"/>
    <w:rsid w:val="006649F0"/>
    <w:rsid w:val="006906AB"/>
    <w:rsid w:val="006945A4"/>
    <w:rsid w:val="006A79A3"/>
    <w:rsid w:val="006C06EB"/>
    <w:rsid w:val="006D240C"/>
    <w:rsid w:val="006E2A62"/>
    <w:rsid w:val="006E43B7"/>
    <w:rsid w:val="006F133E"/>
    <w:rsid w:val="00707B91"/>
    <w:rsid w:val="007277D3"/>
    <w:rsid w:val="00736FBB"/>
    <w:rsid w:val="007406DF"/>
    <w:rsid w:val="0074566A"/>
    <w:rsid w:val="00751AE8"/>
    <w:rsid w:val="00757133"/>
    <w:rsid w:val="00767CB8"/>
    <w:rsid w:val="007727B0"/>
    <w:rsid w:val="00782028"/>
    <w:rsid w:val="007B0AF4"/>
    <w:rsid w:val="007C0952"/>
    <w:rsid w:val="007C0A6B"/>
    <w:rsid w:val="007C567B"/>
    <w:rsid w:val="007D19AD"/>
    <w:rsid w:val="007F1CC6"/>
    <w:rsid w:val="007F6A73"/>
    <w:rsid w:val="0081073C"/>
    <w:rsid w:val="00824382"/>
    <w:rsid w:val="00830A5E"/>
    <w:rsid w:val="00832CAD"/>
    <w:rsid w:val="0085000C"/>
    <w:rsid w:val="0087049C"/>
    <w:rsid w:val="00870C1D"/>
    <w:rsid w:val="00880E83"/>
    <w:rsid w:val="008865EB"/>
    <w:rsid w:val="00886755"/>
    <w:rsid w:val="00887BF6"/>
    <w:rsid w:val="008A3EC1"/>
    <w:rsid w:val="008D68C5"/>
    <w:rsid w:val="008E268E"/>
    <w:rsid w:val="008F0A11"/>
    <w:rsid w:val="008F1089"/>
    <w:rsid w:val="008F32EE"/>
    <w:rsid w:val="009026B4"/>
    <w:rsid w:val="0091714A"/>
    <w:rsid w:val="00923F31"/>
    <w:rsid w:val="00930341"/>
    <w:rsid w:val="00946FEB"/>
    <w:rsid w:val="00953C58"/>
    <w:rsid w:val="00961E7E"/>
    <w:rsid w:val="00965A58"/>
    <w:rsid w:val="009718DE"/>
    <w:rsid w:val="009727EC"/>
    <w:rsid w:val="00977E4B"/>
    <w:rsid w:val="009B30BE"/>
    <w:rsid w:val="009D2AFD"/>
    <w:rsid w:val="009F23FB"/>
    <w:rsid w:val="009F4DC9"/>
    <w:rsid w:val="00A1726D"/>
    <w:rsid w:val="00A17E60"/>
    <w:rsid w:val="00A2306E"/>
    <w:rsid w:val="00A36F6F"/>
    <w:rsid w:val="00A406C4"/>
    <w:rsid w:val="00A46AB1"/>
    <w:rsid w:val="00A73F45"/>
    <w:rsid w:val="00A7682A"/>
    <w:rsid w:val="00A92730"/>
    <w:rsid w:val="00AA7DC1"/>
    <w:rsid w:val="00AC09DE"/>
    <w:rsid w:val="00AC4404"/>
    <w:rsid w:val="00AD31EB"/>
    <w:rsid w:val="00AD5912"/>
    <w:rsid w:val="00AE43B1"/>
    <w:rsid w:val="00B13283"/>
    <w:rsid w:val="00B22A9E"/>
    <w:rsid w:val="00B25596"/>
    <w:rsid w:val="00B32240"/>
    <w:rsid w:val="00B324F5"/>
    <w:rsid w:val="00B4191D"/>
    <w:rsid w:val="00B63119"/>
    <w:rsid w:val="00B71DF8"/>
    <w:rsid w:val="00B76B06"/>
    <w:rsid w:val="00B948E7"/>
    <w:rsid w:val="00BC3156"/>
    <w:rsid w:val="00BC441C"/>
    <w:rsid w:val="00BC4527"/>
    <w:rsid w:val="00BD1AEF"/>
    <w:rsid w:val="00BD4395"/>
    <w:rsid w:val="00BD5C62"/>
    <w:rsid w:val="00BE0D89"/>
    <w:rsid w:val="00BE11F4"/>
    <w:rsid w:val="00BF4823"/>
    <w:rsid w:val="00BF5239"/>
    <w:rsid w:val="00C10944"/>
    <w:rsid w:val="00C25D7D"/>
    <w:rsid w:val="00C30F54"/>
    <w:rsid w:val="00C33758"/>
    <w:rsid w:val="00C51E9A"/>
    <w:rsid w:val="00C56FDF"/>
    <w:rsid w:val="00C71BE4"/>
    <w:rsid w:val="00C7760A"/>
    <w:rsid w:val="00CA11FD"/>
    <w:rsid w:val="00CB02A6"/>
    <w:rsid w:val="00CB7CE7"/>
    <w:rsid w:val="00CB7E34"/>
    <w:rsid w:val="00CC1069"/>
    <w:rsid w:val="00CC7E60"/>
    <w:rsid w:val="00CE5A4F"/>
    <w:rsid w:val="00CF54A8"/>
    <w:rsid w:val="00D11C2E"/>
    <w:rsid w:val="00D12F00"/>
    <w:rsid w:val="00D17EBB"/>
    <w:rsid w:val="00D22EBD"/>
    <w:rsid w:val="00D30035"/>
    <w:rsid w:val="00D336A1"/>
    <w:rsid w:val="00D5052D"/>
    <w:rsid w:val="00D5186D"/>
    <w:rsid w:val="00D66F2D"/>
    <w:rsid w:val="00D80694"/>
    <w:rsid w:val="00D91A08"/>
    <w:rsid w:val="00D93328"/>
    <w:rsid w:val="00D93537"/>
    <w:rsid w:val="00D95EE6"/>
    <w:rsid w:val="00DB1FD7"/>
    <w:rsid w:val="00DB535E"/>
    <w:rsid w:val="00DE3527"/>
    <w:rsid w:val="00DE4A20"/>
    <w:rsid w:val="00E11F52"/>
    <w:rsid w:val="00E205FC"/>
    <w:rsid w:val="00E218DA"/>
    <w:rsid w:val="00E30149"/>
    <w:rsid w:val="00E5296F"/>
    <w:rsid w:val="00E53DB5"/>
    <w:rsid w:val="00E5596E"/>
    <w:rsid w:val="00E805AC"/>
    <w:rsid w:val="00E8524E"/>
    <w:rsid w:val="00E85E91"/>
    <w:rsid w:val="00E8798E"/>
    <w:rsid w:val="00E97884"/>
    <w:rsid w:val="00EB555D"/>
    <w:rsid w:val="00EB56BA"/>
    <w:rsid w:val="00EB5ACA"/>
    <w:rsid w:val="00EB5FD8"/>
    <w:rsid w:val="00EB7021"/>
    <w:rsid w:val="00EC4CBC"/>
    <w:rsid w:val="00ED4EB6"/>
    <w:rsid w:val="00EF0281"/>
    <w:rsid w:val="00EF0644"/>
    <w:rsid w:val="00F045EE"/>
    <w:rsid w:val="00F1215F"/>
    <w:rsid w:val="00F1269A"/>
    <w:rsid w:val="00F24050"/>
    <w:rsid w:val="00F27D73"/>
    <w:rsid w:val="00F356E6"/>
    <w:rsid w:val="00F60AE5"/>
    <w:rsid w:val="00F6417F"/>
    <w:rsid w:val="00F75D7E"/>
    <w:rsid w:val="00F773F8"/>
    <w:rsid w:val="00F80F89"/>
    <w:rsid w:val="00F86035"/>
    <w:rsid w:val="00F90F97"/>
    <w:rsid w:val="00FA04CB"/>
    <w:rsid w:val="00FA09DC"/>
    <w:rsid w:val="00FA142D"/>
    <w:rsid w:val="00FB02A7"/>
    <w:rsid w:val="00FB3662"/>
    <w:rsid w:val="00FB4046"/>
    <w:rsid w:val="00FD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5778CB-8C04-492E-A56E-55AF2821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C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7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DC1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D22E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bs-Latn-BA"/>
    </w:rPr>
  </w:style>
  <w:style w:type="character" w:styleId="PlaceholderText">
    <w:name w:val="Placeholder Text"/>
    <w:basedOn w:val="DefaultParagraphFont"/>
    <w:uiPriority w:val="99"/>
    <w:semiHidden/>
    <w:rsid w:val="00736FBB"/>
    <w:rPr>
      <w:color w:val="808080"/>
    </w:rPr>
  </w:style>
  <w:style w:type="paragraph" w:styleId="Header">
    <w:name w:val="header"/>
    <w:basedOn w:val="Normal"/>
    <w:link w:val="HeaderChar"/>
    <w:uiPriority w:val="99"/>
    <w:semiHidden/>
    <w:rsid w:val="000417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177D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0417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77D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UNTZ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Farid. LJ</dc:creator>
  <cp:keywords/>
  <dc:description/>
  <cp:lastModifiedBy>Elmir</cp:lastModifiedBy>
  <cp:revision>3</cp:revision>
  <cp:lastPrinted>2013-06-30T12:01:00Z</cp:lastPrinted>
  <dcterms:created xsi:type="dcterms:W3CDTF">2014-07-06T17:57:00Z</dcterms:created>
  <dcterms:modified xsi:type="dcterms:W3CDTF">2014-07-06T18:29:00Z</dcterms:modified>
</cp:coreProperties>
</file>